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74803" cy="66598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803" cy="66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6"/>
        <w:ind w:left="5771"/>
      </w:pPr>
      <w:r>
        <w:rPr/>
        <w:t>Załącznik nr 2 do Zapytania</w:t>
      </w:r>
      <w:r>
        <w:rPr>
          <w:spacing w:val="-18"/>
        </w:rPr>
        <w:t> </w:t>
      </w:r>
      <w:r>
        <w:rPr/>
        <w:t>ofertowego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9158" w:val="left" w:leader="dot"/>
        </w:tabs>
        <w:ind w:left="5999"/>
      </w:pPr>
      <w:r>
        <w:rPr/>
        <w:t>Miejscowość,</w:t>
      </w:r>
      <w:r>
        <w:rPr>
          <w:spacing w:val="-1"/>
        </w:rPr>
        <w:t> </w:t>
      </w:r>
      <w:r>
        <w:rPr/>
        <w:t>dn</w:t>
        <w:tab/>
        <w:t>r.</w:t>
      </w:r>
    </w:p>
    <w:p>
      <w:pPr>
        <w:pStyle w:val="BodyText"/>
        <w:spacing w:before="7"/>
        <w:rPr>
          <w:sz w:val="28"/>
        </w:rPr>
      </w:pPr>
      <w:r>
        <w:rPr/>
        <w:pict>
          <v:shape style="position:absolute;margin-left:293.649994pt;margin-top:19.790039pt;width:228.25pt;height:72.150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</w:pP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spacing w:before="1"/>
                    <w:rPr>
                      <w:sz w:val="23"/>
                    </w:rPr>
                  </w:pPr>
                </w:p>
                <w:p>
                  <w:pPr>
                    <w:pStyle w:val="BodyText"/>
                    <w:ind w:left="1380"/>
                  </w:pPr>
                  <w:r>
                    <w:rPr/>
                    <w:t>Pieczęć Wykonawcy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spacing w:line="300" w:lineRule="auto"/>
        <w:ind w:left="338" w:right="243" w:firstLine="5"/>
        <w:jc w:val="center"/>
      </w:pPr>
      <w:r>
        <w:rPr>
          <w:b w:val="0"/>
        </w:rPr>
        <w:t>Dotyczy: Zapytania ofertowego na: </w:t>
      </w:r>
      <w:r>
        <w:rPr/>
        <w:t>Przeprowadzenie prac badawczo-rozwojowych w ramach projektu: Opracowanie przestrzennych struktur ogniw perowskitowych z układem optycznym do budowy nowej generacji paneli fotowoltaicznych – Nr postępowania: 1/ZO/2020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ind w:left="216"/>
      </w:pPr>
      <w:r>
        <w:rPr>
          <w:rFonts w:ascii="Times New Roman" w:hAnsi="Times New Roman"/>
          <w:spacing w:val="-56"/>
          <w:w w:val="100"/>
          <w:u w:val="single"/>
        </w:rPr>
        <w:t> </w:t>
      </w:r>
      <w:r>
        <w:rPr>
          <w:u w:val="single"/>
        </w:rPr>
        <w:t>Zamawiający:</w:t>
      </w:r>
    </w:p>
    <w:p>
      <w:pPr>
        <w:pStyle w:val="Heading1"/>
      </w:pPr>
      <w:r>
        <w:rPr/>
        <w:t>FOKUS CONSULTING SPÓŁKA Z OGRANICZONA ODPOWIEDZIALNOŚCIĄ</w:t>
      </w:r>
    </w:p>
    <w:p>
      <w:pPr>
        <w:pStyle w:val="BodyText"/>
        <w:spacing w:line="300" w:lineRule="auto" w:before="65"/>
        <w:ind w:left="216" w:right="5834"/>
      </w:pPr>
      <w:r>
        <w:rPr/>
        <w:t>ul. Tadeusza Borowskiego 2 lok. 310A 03-475 Warszawa</w:t>
      </w:r>
    </w:p>
    <w:p>
      <w:pPr>
        <w:pStyle w:val="BodyText"/>
        <w:spacing w:before="1"/>
        <w:ind w:left="216"/>
      </w:pPr>
      <w:r>
        <w:rPr/>
        <w:t>tel. +48 535 505 699</w:t>
      </w:r>
    </w:p>
    <w:p>
      <w:pPr>
        <w:pStyle w:val="BodyText"/>
        <w:spacing w:before="68"/>
        <w:ind w:left="216"/>
      </w:pPr>
      <w:r>
        <w:rPr/>
        <w:t>e-mail: </w:t>
      </w:r>
      <w:hyperlink r:id="rId7">
        <w:r>
          <w:rPr/>
          <w:t>biuro@fokusconsulting.pl</w:t>
        </w:r>
      </w:hyperlink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pStyle w:val="Title"/>
      </w:pPr>
      <w:r>
        <w:rPr/>
        <w:t>Formularz ofertowy</w:t>
      </w:r>
    </w:p>
    <w:p>
      <w:pPr>
        <w:pStyle w:val="BodyText"/>
        <w:rPr>
          <w:b/>
        </w:rPr>
      </w:pPr>
    </w:p>
    <w:p>
      <w:pPr>
        <w:pStyle w:val="BodyText"/>
        <w:spacing w:line="267" w:lineRule="exact"/>
        <w:ind w:left="216"/>
      </w:pPr>
      <w:r>
        <w:rPr/>
        <w:t>Działając w imieniu i na rzecz Wykonawcy:</w:t>
      </w:r>
    </w:p>
    <w:p>
      <w:pPr>
        <w:pStyle w:val="BodyText"/>
        <w:spacing w:line="267" w:lineRule="exact"/>
        <w:ind w:left="216"/>
      </w:pP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3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3"/>
        </w:rPr>
        <w:t> </w:t>
      </w:r>
      <w:r>
        <w:rPr/>
        <w:t>.</w:t>
      </w:r>
      <w:r>
        <w:rPr>
          <w:spacing w:val="2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3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1"/>
        </w:rPr>
        <w:t> </w:t>
      </w:r>
      <w:r>
        <w:rPr/>
        <w:t>. . .</w:t>
      </w:r>
      <w:r>
        <w:rPr>
          <w:spacing w:val="-3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3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3"/>
        </w:rPr>
        <w:t> </w:t>
      </w:r>
      <w:r>
        <w:rPr/>
        <w:t>.</w:t>
      </w:r>
    </w:p>
    <w:p>
      <w:pPr>
        <w:pStyle w:val="BodyText"/>
      </w:pPr>
    </w:p>
    <w:p>
      <w:pPr>
        <w:pStyle w:val="BodyText"/>
        <w:ind w:left="216"/>
      </w:pP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3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3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1"/>
        </w:rPr>
        <w:t> </w:t>
      </w:r>
      <w:r>
        <w:rPr/>
        <w:t>. . .</w:t>
      </w:r>
      <w:r>
        <w:rPr>
          <w:spacing w:val="-3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3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7"/>
        </w:rPr>
        <w:t> </w:t>
      </w:r>
      <w:r>
        <w:rPr/>
        <w:t>. .</w:t>
      </w:r>
      <w:r>
        <w:rPr>
          <w:spacing w:val="-3"/>
        </w:rPr>
        <w:t> 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ind w:left="216"/>
      </w:pP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-3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3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3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1"/>
        </w:rPr>
        <w:t> </w:t>
      </w:r>
      <w:r>
        <w:rPr/>
        <w:t>. . .</w:t>
      </w:r>
      <w:r>
        <w:rPr>
          <w:spacing w:val="-3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3"/>
        </w:rPr>
        <w:t> </w:t>
      </w:r>
      <w:r>
        <w:rPr/>
        <w:t>. 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.</w:t>
      </w:r>
      <w:r>
        <w:rPr>
          <w:spacing w:val="-3"/>
        </w:rPr>
        <w:t> </w:t>
      </w:r>
      <w:r>
        <w:rPr/>
        <w:t>.</w:t>
      </w:r>
    </w:p>
    <w:p>
      <w:pPr>
        <w:spacing w:before="0"/>
        <w:ind w:left="216" w:right="0" w:firstLine="0"/>
        <w:jc w:val="left"/>
        <w:rPr>
          <w:i/>
          <w:sz w:val="22"/>
        </w:rPr>
      </w:pPr>
      <w:r>
        <w:rPr>
          <w:i/>
          <w:sz w:val="22"/>
        </w:rPr>
        <w:t>(Numer telefonu, e-mail)</w:t>
      </w:r>
    </w:p>
    <w:p>
      <w:pPr>
        <w:pStyle w:val="BodyText"/>
        <w:spacing w:before="5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35" w:lineRule="auto" w:before="0" w:after="0"/>
        <w:ind w:left="499" w:right="117" w:hanging="284"/>
        <w:jc w:val="left"/>
        <w:rPr>
          <w:sz w:val="22"/>
        </w:rPr>
      </w:pPr>
      <w:r>
        <w:rPr>
          <w:sz w:val="22"/>
        </w:rPr>
        <w:t>Po zapoznaniu się z dokumentami ofertowymi i wzorem umowy oferujemy wykonanie przedmiotu zamówienia za</w:t>
      </w:r>
      <w:r>
        <w:rPr>
          <w:spacing w:val="-4"/>
          <w:sz w:val="22"/>
        </w:rPr>
        <w:t> </w:t>
      </w:r>
      <w:r>
        <w:rPr>
          <w:sz w:val="22"/>
        </w:rPr>
        <w:t>cenę:</w:t>
      </w:r>
    </w:p>
    <w:p>
      <w:pPr>
        <w:pStyle w:val="BodyText"/>
      </w:pPr>
    </w:p>
    <w:p>
      <w:pPr>
        <w:pStyle w:val="BodyText"/>
        <w:spacing w:before="1"/>
        <w:ind w:left="859"/>
      </w:pPr>
      <w:r>
        <w:rPr/>
        <w:t>1) Cena netto:.........................................zł, (słownie złotych:……………………………………..</w:t>
      </w:r>
    </w:p>
    <w:p>
      <w:pPr>
        <w:pStyle w:val="BodyText"/>
        <w:spacing w:before="134"/>
        <w:ind w:left="1219"/>
      </w:pPr>
      <w:r>
        <w:rPr/>
        <w:t>……………………………………………………………………………………………………………………………………….)</w:t>
      </w:r>
    </w:p>
    <w:p>
      <w:pPr>
        <w:pStyle w:val="BodyText"/>
        <w:tabs>
          <w:tab w:pos="3584" w:val="left" w:leader="dot"/>
        </w:tabs>
        <w:spacing w:before="135"/>
        <w:ind w:left="859"/>
      </w:pPr>
      <w:r>
        <w:rPr/>
        <w:t>2)  </w:t>
      </w:r>
      <w:r>
        <w:rPr>
          <w:spacing w:val="29"/>
        </w:rPr>
        <w:t> </w:t>
      </w:r>
      <w:r>
        <w:rPr/>
        <w:t>Podatek</w:t>
      </w:r>
      <w:r>
        <w:rPr>
          <w:spacing w:val="-2"/>
        </w:rPr>
        <w:t> </w:t>
      </w:r>
      <w:r>
        <w:rPr/>
        <w:t>VAT:</w:t>
        <w:tab/>
        <w:t>zł,</w:t>
      </w:r>
    </w:p>
    <w:p>
      <w:pPr>
        <w:pStyle w:val="BodyText"/>
        <w:spacing w:before="134"/>
        <w:ind w:left="859"/>
      </w:pPr>
      <w:r>
        <w:rPr/>
        <w:t>3) Cena brutto: ………..……………. zł, (słownie złotych:…………………………………………………………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000" w:top="400" w:bottom="1200" w:left="1200" w:right="1300"/>
          <w:pgNumType w:start="1"/>
        </w:sectPr>
      </w:pPr>
    </w:p>
    <w:p>
      <w:pPr>
        <w:pStyle w:val="BodyText"/>
        <w:spacing w:line="597" w:lineRule="auto" w:before="28"/>
        <w:ind w:left="550" w:right="205" w:firstLine="669"/>
      </w:pPr>
      <w:r>
        <w:rPr/>
        <w:t>…………………………………………………………………………………………………………………………………………) w tym cena za poszczególne etapy, o których mowa w Opisie Przedmiotu zamówienia: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2835"/>
        <w:gridCol w:w="1501"/>
      </w:tblGrid>
      <w:tr>
        <w:trPr>
          <w:trHeight w:val="268" w:hRule="atLeast"/>
        </w:trPr>
        <w:tc>
          <w:tcPr>
            <w:tcW w:w="4503" w:type="dxa"/>
          </w:tcPr>
          <w:p>
            <w:pPr>
              <w:pStyle w:val="TableParagraph"/>
              <w:spacing w:line="248" w:lineRule="exact"/>
              <w:ind w:left="192" w:right="180"/>
              <w:jc w:val="center"/>
              <w:rPr>
                <w:sz w:val="22"/>
              </w:rPr>
            </w:pPr>
            <w:r>
              <w:rPr>
                <w:sz w:val="22"/>
              </w:rPr>
              <w:t>Zadanie 1</w:t>
            </w:r>
          </w:p>
        </w:tc>
        <w:tc>
          <w:tcPr>
            <w:tcW w:w="2835" w:type="dxa"/>
          </w:tcPr>
          <w:p>
            <w:pPr>
              <w:pStyle w:val="TableParagraph"/>
              <w:spacing w:line="248" w:lineRule="exact"/>
              <w:ind w:left="763"/>
              <w:rPr>
                <w:sz w:val="22"/>
              </w:rPr>
            </w:pPr>
            <w:r>
              <w:rPr>
                <w:sz w:val="22"/>
              </w:rPr>
              <w:t>Cena brutto zł</w:t>
            </w:r>
          </w:p>
        </w:tc>
        <w:tc>
          <w:tcPr>
            <w:tcW w:w="1501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Uwagi:</w:t>
            </w:r>
          </w:p>
        </w:tc>
      </w:tr>
      <w:tr>
        <w:trPr>
          <w:trHeight w:val="489" w:hRule="atLeast"/>
        </w:trPr>
        <w:tc>
          <w:tcPr>
            <w:tcW w:w="4503" w:type="dxa"/>
          </w:tcPr>
          <w:p>
            <w:pPr>
              <w:pStyle w:val="TableParagraph"/>
              <w:spacing w:line="240" w:lineRule="atLeast"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I etap: </w:t>
            </w:r>
            <w:r>
              <w:rPr>
                <w:sz w:val="20"/>
              </w:rPr>
              <w:t>Opracowanie konstrukcji optycznej układu prowadzenia wiązki świetlnej,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68" w:lineRule="exact"/>
              <w:ind w:right="69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</w:tr>
      <w:tr>
        <w:trPr>
          <w:trHeight w:val="1732" w:hRule="atLeast"/>
        </w:trPr>
        <w:tc>
          <w:tcPr>
            <w:tcW w:w="4503" w:type="dxa"/>
          </w:tcPr>
          <w:p>
            <w:pPr>
              <w:pStyle w:val="TableParagraph"/>
              <w:spacing w:before="1"/>
              <w:ind w:left="110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II etap: </w:t>
            </w:r>
            <w:r>
              <w:rPr>
                <w:sz w:val="20"/>
              </w:rPr>
              <w:t>Obliczenie wydajności układu (mierzonej w W/m2) w zależności od sposobu formowania i prowadzenia odbitych wiązek w układzie, w szczególności uwzględniając geometrię obudowy, wstępna koncepcja zakłada, wykorzystanie geometrii, zgodnie z OPZ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68" w:lineRule="exact"/>
              <w:ind w:right="69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</w:tr>
      <w:tr>
        <w:trPr>
          <w:trHeight w:val="976" w:hRule="atLeast"/>
        </w:trPr>
        <w:tc>
          <w:tcPr>
            <w:tcW w:w="4503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III etap:</w:t>
            </w:r>
          </w:p>
          <w:p>
            <w:pPr>
              <w:pStyle w:val="TableParagraph"/>
              <w:spacing w:before="1"/>
              <w:ind w:left="110" w:right="81"/>
              <w:rPr>
                <w:sz w:val="20"/>
              </w:rPr>
            </w:pPr>
            <w:r>
              <w:rPr>
                <w:sz w:val="20"/>
              </w:rPr>
              <w:t>Uwzględnienie wpływu następujących technologii na wydajność układu (mierzonej w W/m2)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before="1"/>
              <w:ind w:left="133" w:right="101" w:hanging="20"/>
              <w:jc w:val="both"/>
              <w:rPr>
                <w:sz w:val="18"/>
              </w:rPr>
            </w:pPr>
            <w:r>
              <w:rPr>
                <w:sz w:val="18"/>
              </w:rPr>
              <w:t>Cena III etapu nie może być niższa niż 10 % od Ceny za Zadanie nr 1</w:t>
            </w:r>
          </w:p>
        </w:tc>
      </w:tr>
      <w:tr>
        <w:trPr>
          <w:trHeight w:val="269" w:hRule="atLeast"/>
        </w:trPr>
        <w:tc>
          <w:tcPr>
            <w:tcW w:w="4503" w:type="dxa"/>
          </w:tcPr>
          <w:p>
            <w:pPr>
              <w:pStyle w:val="TableParagraph"/>
              <w:spacing w:line="249" w:lineRule="exact"/>
              <w:ind w:left="192" w:right="1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Razem zadanie 1 (Etap I-III)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503" w:type="dxa"/>
          </w:tcPr>
          <w:p>
            <w:pPr>
              <w:pStyle w:val="TableParagraph"/>
              <w:spacing w:line="248" w:lineRule="exact"/>
              <w:ind w:left="192" w:right="180"/>
              <w:jc w:val="center"/>
              <w:rPr>
                <w:sz w:val="22"/>
              </w:rPr>
            </w:pPr>
            <w:r>
              <w:rPr>
                <w:sz w:val="22"/>
              </w:rPr>
              <w:t>Zadanie 2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0" w:hRule="atLeast"/>
        </w:trPr>
        <w:tc>
          <w:tcPr>
            <w:tcW w:w="4503" w:type="dxa"/>
          </w:tcPr>
          <w:p>
            <w:pPr>
              <w:pStyle w:val="TableParagraph"/>
              <w:spacing w:line="244" w:lineRule="exact"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 etap: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54" w:lineRule="exact" w:before="0" w:after="0"/>
              <w:ind w:left="251" w:right="0" w:hanging="142"/>
              <w:jc w:val="left"/>
              <w:rPr>
                <w:sz w:val="20"/>
              </w:rPr>
            </w:pPr>
            <w:r>
              <w:rPr>
                <w:sz w:val="20"/>
              </w:rPr>
              <w:t>opracowanie schematu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elektrycznego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2"/>
              <w:jc w:val="left"/>
              <w:rPr>
                <w:sz w:val="20"/>
              </w:rPr>
            </w:pPr>
            <w:r>
              <w:rPr>
                <w:sz w:val="20"/>
              </w:rPr>
              <w:t>zlecenie wykonania folii 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ogniwem</w:t>
            </w:r>
          </w:p>
          <w:p>
            <w:pPr>
              <w:pStyle w:val="TableParagraph"/>
              <w:spacing w:before="1"/>
              <w:ind w:left="251" w:right="756"/>
              <w:rPr>
                <w:sz w:val="20"/>
              </w:rPr>
            </w:pPr>
            <w:r>
              <w:rPr>
                <w:sz w:val="20"/>
              </w:rPr>
              <w:t>perowskitowym o określonych wymiarach, właściwościach optycznych i elektrycznych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40" w:lineRule="auto" w:before="0" w:after="0"/>
              <w:ind w:left="251" w:right="267" w:hanging="142"/>
              <w:jc w:val="left"/>
              <w:rPr>
                <w:sz w:val="20"/>
              </w:rPr>
            </w:pPr>
            <w:r>
              <w:rPr>
                <w:sz w:val="20"/>
              </w:rPr>
              <w:t>opracowanie projektów technicznych konstrukcji ogniw i układów optycznych (2-4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wersje)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40" w:lineRule="auto" w:before="0" w:after="0"/>
              <w:ind w:left="251" w:right="230" w:hanging="142"/>
              <w:jc w:val="left"/>
              <w:rPr>
                <w:sz w:val="20"/>
              </w:rPr>
            </w:pPr>
            <w:r>
              <w:rPr>
                <w:sz w:val="20"/>
              </w:rPr>
              <w:t>wykonanie na tej podstawie mockup-ów ogniw w 2-4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wersjach,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68" w:lineRule="exact"/>
              <w:ind w:right="69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</w:tr>
      <w:tr>
        <w:trPr>
          <w:trHeight w:val="731" w:hRule="atLeast"/>
        </w:trPr>
        <w:tc>
          <w:tcPr>
            <w:tcW w:w="4503" w:type="dxa"/>
          </w:tcPr>
          <w:p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II etap:</w:t>
            </w:r>
          </w:p>
          <w:p>
            <w:pPr>
              <w:pStyle w:val="TableParagraph"/>
              <w:spacing w:line="240" w:lineRule="atLeast"/>
              <w:ind w:left="110" w:right="81"/>
              <w:rPr>
                <w:sz w:val="20"/>
              </w:rPr>
            </w:pPr>
            <w:r>
              <w:rPr>
                <w:sz w:val="20"/>
              </w:rPr>
              <w:t>Badania krytyczne opracowanych wersji mockup-ów w warunkach laboratoryjnych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68" w:lineRule="exact"/>
              <w:ind w:right="69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</w:tr>
      <w:tr>
        <w:trPr>
          <w:trHeight w:val="1754" w:hRule="atLeast"/>
        </w:trPr>
        <w:tc>
          <w:tcPr>
            <w:tcW w:w="4503" w:type="dxa"/>
          </w:tcPr>
          <w:p>
            <w:pPr>
              <w:pStyle w:val="TableParagraph"/>
              <w:spacing w:line="244" w:lineRule="exact"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III etap: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149" w:hanging="360"/>
              <w:jc w:val="left"/>
              <w:rPr>
                <w:sz w:val="20"/>
              </w:rPr>
            </w:pPr>
            <w:r>
              <w:rPr>
                <w:sz w:val="20"/>
              </w:rPr>
              <w:t>optymalizacja projektów i wykonanie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poprawek układu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  <w:tab w:pos="471" w:val="left" w:leader="none"/>
              </w:tabs>
              <w:spacing w:line="240" w:lineRule="auto" w:before="1" w:after="0"/>
              <w:ind w:left="470" w:right="511" w:hanging="360"/>
              <w:jc w:val="left"/>
              <w:rPr>
                <w:sz w:val="20"/>
              </w:rPr>
            </w:pPr>
            <w:r>
              <w:rPr>
                <w:sz w:val="20"/>
              </w:rPr>
              <w:t>ponowne testy mockup-u systemu w warunkach laboratoryjnych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potwierdzające zasadność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usprawnień.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before="1"/>
              <w:ind w:left="213" w:right="190" w:firstLine="79"/>
              <w:jc w:val="center"/>
              <w:rPr>
                <w:sz w:val="18"/>
              </w:rPr>
            </w:pPr>
            <w:r>
              <w:rPr>
                <w:sz w:val="18"/>
              </w:rPr>
              <w:t>Cena III etapu nie może być niższa niż 10 % od Ceny za Zadanie nr 2</w:t>
            </w:r>
          </w:p>
        </w:tc>
      </w:tr>
      <w:tr>
        <w:trPr>
          <w:trHeight w:val="268" w:hRule="atLeast"/>
        </w:trPr>
        <w:tc>
          <w:tcPr>
            <w:tcW w:w="4503" w:type="dxa"/>
          </w:tcPr>
          <w:p>
            <w:pPr>
              <w:pStyle w:val="TableParagraph"/>
              <w:spacing w:line="248" w:lineRule="exact"/>
              <w:ind w:left="192" w:right="1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Razem zadanie 2 (Etap I-III)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21" w:hRule="atLeast"/>
        </w:trPr>
        <w:tc>
          <w:tcPr>
            <w:tcW w:w="4503" w:type="dxa"/>
          </w:tcPr>
          <w:p>
            <w:pPr>
              <w:pStyle w:val="TableParagraph"/>
              <w:spacing w:line="292" w:lineRule="exact"/>
              <w:ind w:left="192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Ogółem (suma cen za zadanie nr 1 i nr 2 )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tabs>
                <w:tab w:pos="610" w:val="left" w:leader="none"/>
                <w:tab w:pos="949" w:val="left" w:leader="none"/>
              </w:tabs>
              <w:spacing w:before="1"/>
              <w:ind w:left="109" w:right="94"/>
              <w:rPr>
                <w:sz w:val="20"/>
              </w:rPr>
            </w:pPr>
            <w:r>
              <w:rPr>
                <w:sz w:val="20"/>
              </w:rPr>
              <w:t>Przenieść podaną kwotę powyżej - </w:t>
            </w:r>
            <w:r>
              <w:rPr>
                <w:spacing w:val="-3"/>
                <w:sz w:val="20"/>
              </w:rPr>
              <w:t>ust.1 </w:t>
            </w:r>
            <w:r>
              <w:rPr>
                <w:sz w:val="20"/>
              </w:rPr>
              <w:t>pkt</w:t>
              <w:tab/>
              <w:t>3</w:t>
              <w:tab/>
            </w:r>
            <w:r>
              <w:rPr>
                <w:spacing w:val="-4"/>
                <w:sz w:val="20"/>
              </w:rPr>
              <w:t>(cena</w:t>
            </w:r>
          </w:p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oferty brutto)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51" w:after="0"/>
        <w:ind w:left="499" w:right="0" w:hanging="284"/>
        <w:jc w:val="left"/>
        <w:rPr>
          <w:sz w:val="22"/>
        </w:rPr>
      </w:pPr>
      <w:r>
        <w:rPr>
          <w:sz w:val="22"/>
        </w:rPr>
        <w:t>Dane do kryteriów oceny ofert (rozdział XII ust.1 pkt b Zaproszenia do składania</w:t>
      </w:r>
      <w:r>
        <w:rPr>
          <w:spacing w:val="-12"/>
          <w:sz w:val="22"/>
        </w:rPr>
        <w:t> </w:t>
      </w:r>
      <w:r>
        <w:rPr>
          <w:sz w:val="22"/>
        </w:rPr>
        <w:t>ofert)</w:t>
      </w:r>
    </w:p>
    <w:p>
      <w:pPr>
        <w:pStyle w:val="BodyText"/>
        <w:tabs>
          <w:tab w:pos="2136" w:val="left" w:leader="dot"/>
        </w:tabs>
        <w:spacing w:line="300" w:lineRule="auto" w:before="174"/>
        <w:ind w:left="216" w:right="111"/>
        <w:jc w:val="both"/>
      </w:pPr>
      <w:r>
        <w:rPr/>
        <w:t>Skierujemy do realizacji zamówienia personel badawczy, z tytułem naukowym doktora lub wyższym w     specjalizacji     inżynieria      optyczna      i      fotoniczna      lub      pokrewnej,      składający      się  z</w:t>
        <w:tab/>
        <w:t>(podać ilość osób)</w:t>
      </w:r>
      <w:r>
        <w:rPr>
          <w:spacing w:val="-5"/>
        </w:rPr>
        <w:t> </w:t>
      </w:r>
      <w:r>
        <w:rPr/>
        <w:t>tj:</w:t>
      </w:r>
    </w:p>
    <w:p>
      <w:pPr>
        <w:spacing w:after="0" w:line="300" w:lineRule="auto"/>
        <w:jc w:val="both"/>
        <w:sectPr>
          <w:pgSz w:w="11910" w:h="16840"/>
          <w:pgMar w:header="0" w:footer="1000" w:top="380" w:bottom="1200" w:left="1200" w:right="13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4251"/>
        <w:gridCol w:w="4076"/>
      </w:tblGrid>
      <w:tr>
        <w:trPr>
          <w:trHeight w:val="1070" w:hRule="atLeast"/>
        </w:trPr>
        <w:tc>
          <w:tcPr>
            <w:tcW w:w="536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4251" w:type="dxa"/>
          </w:tcPr>
          <w:p>
            <w:pPr>
              <w:pStyle w:val="TableParagraph"/>
              <w:spacing w:line="268" w:lineRule="exact"/>
              <w:ind w:left="1448" w:right="1439"/>
              <w:jc w:val="center"/>
              <w:rPr>
                <w:sz w:val="22"/>
              </w:rPr>
            </w:pPr>
            <w:r>
              <w:rPr>
                <w:sz w:val="22"/>
              </w:rPr>
              <w:t>Imię, nazwisko</w:t>
            </w:r>
          </w:p>
        </w:tc>
        <w:tc>
          <w:tcPr>
            <w:tcW w:w="4076" w:type="dxa"/>
          </w:tcPr>
          <w:p>
            <w:pPr>
              <w:pStyle w:val="TableParagraph"/>
              <w:spacing w:line="268" w:lineRule="exact"/>
              <w:ind w:left="1170" w:right="1156"/>
              <w:jc w:val="center"/>
              <w:rPr>
                <w:sz w:val="22"/>
              </w:rPr>
            </w:pPr>
            <w:r>
              <w:rPr>
                <w:sz w:val="22"/>
              </w:rPr>
              <w:t>Tytuł naukowy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171" w:right="1156"/>
              <w:jc w:val="center"/>
              <w:rPr>
                <w:sz w:val="22"/>
              </w:rPr>
            </w:pPr>
            <w:r>
              <w:rPr>
                <w:sz w:val="22"/>
              </w:rPr>
              <w:t>Nazwa specjalizacji</w:t>
            </w:r>
          </w:p>
        </w:tc>
      </w:tr>
      <w:tr>
        <w:trPr>
          <w:trHeight w:val="537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90" w:lineRule="exact" w:before="52" w:after="0"/>
        <w:ind w:left="499" w:right="0" w:hanging="284"/>
        <w:jc w:val="left"/>
        <w:rPr>
          <w:sz w:val="22"/>
        </w:rPr>
      </w:pPr>
      <w:r>
        <w:rPr>
          <w:sz w:val="22"/>
        </w:rPr>
        <w:t>Akceptujemy termin związania Ofertą przez okres 30 dni od daty otwarcia</w:t>
      </w:r>
      <w:r>
        <w:rPr>
          <w:spacing w:val="-15"/>
          <w:sz w:val="22"/>
        </w:rPr>
        <w:t> </w:t>
      </w:r>
      <w:r>
        <w:rPr>
          <w:sz w:val="22"/>
        </w:rPr>
        <w:t>ofert.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32" w:lineRule="auto" w:before="4" w:after="0"/>
        <w:ind w:left="499" w:right="112" w:hanging="284"/>
        <w:jc w:val="left"/>
        <w:rPr>
          <w:sz w:val="22"/>
        </w:rPr>
      </w:pPr>
      <w:r>
        <w:rPr>
          <w:sz w:val="22"/>
        </w:rPr>
        <w:t>Stwierdzamy, że spełniamy warunki określone w Zapytaniu ofertowym wraz z załącznikami oraz złożonymi</w:t>
      </w:r>
      <w:r>
        <w:rPr>
          <w:spacing w:val="-4"/>
          <w:sz w:val="22"/>
        </w:rPr>
        <w:t> </w:t>
      </w:r>
      <w:r>
        <w:rPr>
          <w:sz w:val="22"/>
        </w:rPr>
        <w:t>Oświadczeniami.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35" w:lineRule="auto" w:before="8" w:after="0"/>
        <w:ind w:left="499" w:right="112" w:hanging="284"/>
        <w:jc w:val="left"/>
        <w:rPr>
          <w:sz w:val="22"/>
        </w:rPr>
      </w:pPr>
      <w:r>
        <w:rPr>
          <w:sz w:val="22"/>
        </w:rPr>
        <w:t>Zobowiązujemy się podpisać umowę bez zwłoki, w wyznaczonym przez Zamawiającego terminie i miejscu.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2" w:after="0"/>
        <w:ind w:left="499" w:right="0" w:hanging="284"/>
        <w:jc w:val="left"/>
        <w:rPr>
          <w:sz w:val="22"/>
        </w:rPr>
      </w:pPr>
      <w:r>
        <w:rPr>
          <w:sz w:val="22"/>
        </w:rPr>
        <w:t>Osobą odpowiedzialną za realizację umowy po stronie Wykonawcy</w:t>
      </w:r>
      <w:r>
        <w:rPr>
          <w:spacing w:val="-11"/>
          <w:sz w:val="22"/>
        </w:rPr>
        <w:t> </w:t>
      </w:r>
      <w:r>
        <w:rPr>
          <w:sz w:val="22"/>
        </w:rPr>
        <w:t>jest/są: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564"/>
      </w:pPr>
      <w:r>
        <w:rPr/>
        <w:t>…………………………………………. telefon kontaktowy: ..........................................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90" w:lineRule="exact" w:before="0" w:after="0"/>
        <w:ind w:left="499" w:right="0" w:hanging="284"/>
        <w:jc w:val="left"/>
        <w:rPr>
          <w:sz w:val="22"/>
        </w:rPr>
      </w:pPr>
      <w:r>
        <w:rPr>
          <w:sz w:val="22"/>
        </w:rPr>
        <w:t>Zastrzegamy następujące informacje jako tajemnicę</w:t>
      </w:r>
      <w:r>
        <w:rPr>
          <w:spacing w:val="-3"/>
          <w:sz w:val="22"/>
        </w:rPr>
        <w:t> </w:t>
      </w:r>
      <w:r>
        <w:rPr>
          <w:sz w:val="22"/>
        </w:rPr>
        <w:t>przedsiębiorstwa</w:t>
      </w:r>
    </w:p>
    <w:p>
      <w:pPr>
        <w:pStyle w:val="BodyText"/>
        <w:tabs>
          <w:tab w:pos="6380" w:val="left" w:leader="dot"/>
        </w:tabs>
        <w:spacing w:line="265" w:lineRule="exact"/>
        <w:ind w:left="499"/>
      </w:pPr>
      <w:r>
        <w:rPr/>
        <w:t>……………………………………………(od</w:t>
      </w:r>
      <w:r>
        <w:rPr>
          <w:spacing w:val="-5"/>
        </w:rPr>
        <w:t> </w:t>
      </w:r>
      <w:r>
        <w:rPr/>
        <w:t>strony………….do</w:t>
      </w:r>
      <w:r>
        <w:rPr>
          <w:spacing w:val="-6"/>
        </w:rPr>
        <w:t> </w:t>
      </w:r>
      <w:r>
        <w:rPr/>
        <w:t>strony</w:t>
        <w:tab/>
        <w:t>) z uwagi na to,</w:t>
      </w:r>
      <w:r>
        <w:rPr>
          <w:spacing w:val="-5"/>
        </w:rPr>
        <w:t> </w:t>
      </w:r>
      <w:r>
        <w:rPr/>
        <w:t>że</w:t>
      </w:r>
    </w:p>
    <w:p>
      <w:pPr>
        <w:pStyle w:val="BodyText"/>
        <w:spacing w:line="267" w:lineRule="exact"/>
        <w:ind w:left="499"/>
      </w:pPr>
      <w:r>
        <w:rPr/>
        <w:t>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352" w:lineRule="auto" w:before="1" w:after="0"/>
        <w:ind w:left="499" w:right="111" w:hanging="284"/>
        <w:jc w:val="both"/>
        <w:rPr>
          <w:sz w:val="22"/>
        </w:rPr>
      </w:pPr>
      <w:r>
        <w:rPr/>
        <w:tab/>
      </w:r>
      <w:r>
        <w:rPr>
          <w:sz w:val="22"/>
        </w:rPr>
        <w:t>Oświadczam, że wypełniłem obowiązki informacyjne przewidziane w art. 13 lub art. 14 RODO</w:t>
      </w:r>
      <w:r>
        <w:rPr>
          <w:sz w:val="22"/>
          <w:vertAlign w:val="superscript"/>
        </w:rPr>
        <w:t>1)</w:t>
      </w:r>
      <w:r>
        <w:rPr>
          <w:sz w:val="22"/>
          <w:vertAlign w:val="baseline"/>
        </w:rPr>
        <w:t> wobec osób fizycznych, od których dane osobowe bezpośrednio lub pośrednio pozyskałem w celu ubiegania się o udzielenie zamówienia publicznego w niniejszym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postępowaniu.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tabs>
          <w:tab w:pos="4277" w:val="left" w:leader="none"/>
        </w:tabs>
        <w:ind w:left="216"/>
      </w:pPr>
      <w:r>
        <w:rPr/>
        <w:t>....................,</w:t>
      </w:r>
      <w:r>
        <w:rPr>
          <w:spacing w:val="-6"/>
        </w:rPr>
        <w:t> </w:t>
      </w:r>
      <w:r>
        <w:rPr/>
        <w:t>dnia</w:t>
      </w:r>
      <w:r>
        <w:rPr>
          <w:spacing w:val="-6"/>
        </w:rPr>
        <w:t> </w:t>
      </w:r>
      <w:r>
        <w:rPr/>
        <w:t>......................</w:t>
        <w:tab/>
        <w:t>............................................................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6333" w:val="left" w:leader="none"/>
          <w:tab w:pos="7852" w:val="left" w:leader="none"/>
          <w:tab w:pos="8505" w:val="left" w:leader="none"/>
        </w:tabs>
        <w:spacing w:before="1"/>
        <w:ind w:left="4752" w:right="115"/>
      </w:pPr>
      <w:r>
        <w:rPr/>
        <w:t>pieczątka/i</w:t>
        <w:tab/>
        <w:t>imienna/e</w:t>
        <w:tab/>
        <w:t>i</w:t>
        <w:tab/>
      </w:r>
      <w:r>
        <w:rPr>
          <w:spacing w:val="-3"/>
        </w:rPr>
        <w:t>podpis/y </w:t>
      </w:r>
      <w:r>
        <w:rPr/>
        <w:t>upoważnionego/ych przedstawiciela/i</w:t>
      </w:r>
      <w:r>
        <w:rPr>
          <w:spacing w:val="-9"/>
        </w:rPr>
        <w:t> </w:t>
      </w:r>
      <w:r>
        <w:rPr/>
        <w:t>Wykonawcy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0.823997pt;margin-top:17.989325pt;width:144.020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216" w:right="118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>
      <w:pgSz w:w="11910" w:h="16840"/>
      <w:pgMar w:header="0" w:footer="1000" w:top="940" w:bottom="1200" w:left="12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890015pt;margin-top:780.895996pt;width:11.6pt;height:13.05pt;mso-position-horizontal-relative:page;mso-position-vertical-relative:page;z-index:-1588428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881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28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683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85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887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28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251" w:hanging="142"/>
      </w:pPr>
      <w:rPr>
        <w:rFonts w:hint="default" w:ascii="Symbol" w:hAnsi="Symbol" w:eastAsia="Symbol" w:cs="Symbol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106" w:hanging="14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29" w:hanging="14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953" w:hanging="14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376" w:hanging="14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799" w:hanging="14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223" w:hanging="14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646" w:hanging="142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99" w:hanging="284"/>
        <w:jc w:val="left"/>
      </w:pPr>
      <w:rPr>
        <w:rFonts w:hint="default" w:ascii="Calibri" w:hAnsi="Calibri" w:eastAsia="Calibri" w:cs="Calibri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20" w:hanging="2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29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39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48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58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68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77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87" w:hanging="284"/>
      </w:pPr>
      <w:rPr>
        <w:rFonts w:hint="default"/>
        <w:lang w:val="pl-P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216"/>
      <w:outlineLvl w:val="1"/>
    </w:pPr>
    <w:rPr>
      <w:rFonts w:ascii="Calibri" w:hAnsi="Calibri" w:eastAsia="Calibri" w:cs="Calibri"/>
      <w:b/>
      <w:bCs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3745" w:right="3647"/>
      <w:jc w:val="center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499" w:hanging="284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biuro@fokusconsulting.pl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Dąbski</dc:creator>
  <dcterms:created xsi:type="dcterms:W3CDTF">2020-08-22T08:05:15Z</dcterms:created>
  <dcterms:modified xsi:type="dcterms:W3CDTF">2020-08-22T08:05:15Z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2020-08-22T00:00:00Z</vt:filetime>
  </property>
</Properties>
</file>